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A5D803">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center"/>
        <w:textAlignment w:val="auto"/>
        <w:rPr>
          <w:rFonts w:hint="eastAsia" w:ascii="黑体" w:hAnsi="黑体" w:eastAsia="黑体" w:cs="黑体"/>
          <w:sz w:val="32"/>
          <w:szCs w:val="40"/>
        </w:rPr>
      </w:pPr>
      <w:r>
        <w:rPr>
          <w:rFonts w:hint="eastAsia" w:ascii="黑体" w:hAnsi="黑体" w:eastAsia="黑体" w:cs="黑体"/>
          <w:sz w:val="32"/>
          <w:szCs w:val="40"/>
        </w:rPr>
        <w:t>Statement of Purpose of Study</w:t>
      </w:r>
    </w:p>
    <w:p w14:paraId="75BBCBA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p>
    <w:p w14:paraId="70E29C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Applicant: Ge Jingjing</w:t>
      </w:r>
    </w:p>
    <w:p w14:paraId="5409C3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Application Program: Master of Psychology at Golden Gate University, USA (Part-time)</w:t>
      </w:r>
    </w:p>
    <w:p w14:paraId="37DEAB4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Pre-enrollment time: Autumn 2025</w:t>
      </w:r>
    </w:p>
    <w:p w14:paraId="1EDD8E3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p>
    <w:p w14:paraId="586284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I. The integration of professional experience and academic background</w:t>
      </w:r>
    </w:p>
    <w:p w14:paraId="7F809D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I obtained a bachelor's degree in Rehabilitation therapy from Nanjing Medical University in 2010. I systematically studied courses such as human anatomy, clinical disease rehabilitation, and rehabilitation psychology, and cultivated a patient-centered clinical thinking. Over the past 13 years, I have been deeply engaged in the front line of rehabilitation treatment, having long-term contact with patients with neurological injuries, motor dysfunction and elderly rehabilitation patients. It has been found at work that the recovery of physiological functions is closely related to psychological states: for instance, stroke patients give up rehabilitation training due to depression, and patients with spinal cord injuries resist social reintegration due to post-traumatic stress disorder (PTSD). Although the existing rehabilitation techniques can improve physical functions, the depth of psychological intervention is insufficient, and there is an urgent need for professional knowledge of psychology to fill the clinical blind spots.</w:t>
      </w:r>
    </w:p>
    <w:p w14:paraId="6636DD1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p>
    <w:p w14:paraId="63701B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Ii. Core Motivations for Choosing the Master of Psychology Program at Golden Gate University</w:t>
      </w:r>
    </w:p>
    <w:p w14:paraId="025135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The practical demands of interdisciplinary integration</w:t>
      </w:r>
      <w:bookmarkStart w:id="0" w:name="_GoBack"/>
      <w:bookmarkEnd w:id="0"/>
    </w:p>
    <w:p w14:paraId="4C19937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The essence of rehabilitation therapy is "holistic rehabilitation", which requires the integration of physical and psychological interventions. At present, in domestic rehabilitation teams, therapists with skills in both fields are scarce. Pursuing a master's degree in psychology will help me master techniques such as cognitive behavioral therapy (CBT) and motivational Interviewing (MI), and directly apply them to improving patients' treatment compliance, managing chronic disease pain and setting rehabilitation goals, promoting the implementation of the "mind-body integration" rehabilitation model.</w:t>
      </w:r>
    </w:p>
    <w:p w14:paraId="18CAD5A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p>
    <w:p w14:paraId="6C3DC3A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A breakthrough in the bottleneck of career development</w:t>
      </w:r>
    </w:p>
    <w:p w14:paraId="23AC29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As a senior therapist, I am faced with the need for professional title promotion and the expansion of professional influence. The domestic rehabilitation therapist professional title system requires: a bachelor's degree and 4 years of experience for promotion to intermediate level, and a master's degree for promotion to senior level. A master's degree in psychology not only meets the demand for academic advancement but also lays a solid foundation for future applications for dual-track titles in rehabilitation medicine and psychology (such as clinical psychotherapist), enhancing one's say in a multidisciplinary team.</w:t>
      </w:r>
    </w:p>
    <w:p w14:paraId="2C75D3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p>
    <w:p w14:paraId="4E2760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The compatibility of project design with on-the-job learning</w:t>
      </w:r>
    </w:p>
    <w:p w14:paraId="00BABC5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The flexible mechanism of Kinmen University, which does not require the national entrance examination and offers online learning, perfectly meets the needs of working professionals. I can utilize clinical case resources to carry out research projects (such as "Construction of a Psychological Resilience Intervention Model for Patients in the Rehabilitation Period"), while maintaining the continuity of work to achieve real-time complementarity between academia and clinical practice.</w:t>
      </w:r>
    </w:p>
    <w:p w14:paraId="7A4BFC5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p>
    <w:p w14:paraId="1DAE5C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Iii. Long-term Planning: Establishing a specialized path for rehabilitation psychology</w:t>
      </w:r>
    </w:p>
    <w:p w14:paraId="1AC74C4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Short-term goal: Systematically acquire clinical psychology theories, focus on researching the psychological adaptation mechanisms of chronic disease groups, and develop standardized psychological assessment tools suitable for rehabilitation departments.</w:t>
      </w:r>
    </w:p>
    <w:p w14:paraId="48C3D3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sz w:val="24"/>
          <w:szCs w:val="32"/>
        </w:rPr>
      </w:pPr>
      <w:r>
        <w:rPr>
          <w:rFonts w:hint="eastAsia" w:ascii="黑体" w:hAnsi="黑体" w:eastAsia="黑体" w:cs="黑体"/>
          <w:sz w:val="24"/>
          <w:szCs w:val="32"/>
        </w:rPr>
        <w:t>Long-term vision: Establish "Rehabilitation psychological clinics" in domestic tertiary hospitals, providing full-process support from acute psychological crisis intervention to reintegration into society. Jointly offer the course "Rehabilitation Psychology" with universities to cultivate compound therapeutic talents.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3B56AF"/>
    <w:rsid w:val="61A53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517</Words>
  <Characters>3402</Characters>
  <Lines>0</Lines>
  <Paragraphs>0</Paragraphs>
  <TotalTime>0</TotalTime>
  <ScaleCrop>false</ScaleCrop>
  <LinksUpToDate>false</LinksUpToDate>
  <CharactersWithSpaces>3903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2025-06-24T08:20:00Z</dcterms:created>
  <dc:creator>Administrator</dc:creator>
  <cp:lastModifiedBy>Administrator</cp:lastModifiedBy>
  <dcterms:modified xsi:type="dcterms:W3CDTF">2025-06-24T08:24:06Z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eyJoZGlkIjoiM2U5NWIxNjQ0MzdjZDA5MTg3OWY0MGJiYmE2ZDFhZDYifQ==</vt:lpwstr>
  </property>
  <property fmtid="{D5CDD505-2E9C-101B-9397-08002B2CF9AE}" pid="4" name="ICV">
    <vt:lpwstr>12F16172927F4556971AF3ED7EC5FA43_12</vt:lpwstr>
  </property>
</Properties>
</file>